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2F" w:rsidRDefault="00B531C9">
      <w:pPr>
        <w:snapToGrid w:val="0"/>
        <w:spacing w:line="560" w:lineRule="atLeast"/>
        <w:ind w:firstLineChars="200" w:firstLine="56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附件：</w:t>
      </w:r>
    </w:p>
    <w:p w:rsidR="00E4082F" w:rsidRDefault="00E4082F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:rsidR="00E4082F" w:rsidRDefault="00B531C9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北京市法学会</w:t>
      </w:r>
    </w:p>
    <w:p w:rsidR="00E4082F" w:rsidRDefault="00B531C9">
      <w:pPr>
        <w:snapToGrid w:val="0"/>
        <w:spacing w:line="560" w:lineRule="atLeast"/>
        <w:ind w:firstLineChars="200" w:firstLine="723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</w:t>
      </w:r>
      <w:r w:rsidR="0014013A">
        <w:rPr>
          <w:rFonts w:ascii="黑体" w:eastAsia="黑体" w:hAnsi="黑体" w:cs="黑体"/>
          <w:b/>
          <w:bCs/>
          <w:sz w:val="36"/>
          <w:szCs w:val="36"/>
        </w:rPr>
        <w:t>20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年市级法学研究课题</w:t>
      </w:r>
      <w:proofErr w:type="gramStart"/>
      <w:r w:rsidR="004A4CFB">
        <w:rPr>
          <w:rFonts w:ascii="黑体" w:eastAsia="黑体" w:hAnsi="黑体" w:cs="黑体" w:hint="eastAsia"/>
          <w:b/>
          <w:bCs/>
          <w:sz w:val="36"/>
          <w:szCs w:val="36"/>
        </w:rPr>
        <w:t>延期</w:t>
      </w:r>
      <w:r w:rsidR="001A7204">
        <w:rPr>
          <w:rFonts w:ascii="黑体" w:eastAsia="黑体" w:hAnsi="黑体" w:cs="黑体" w:hint="eastAsia"/>
          <w:b/>
          <w:bCs/>
          <w:sz w:val="36"/>
          <w:szCs w:val="36"/>
        </w:rPr>
        <w:t>结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项</w:t>
      </w:r>
      <w:r w:rsidR="004A4CFB">
        <w:rPr>
          <w:rFonts w:ascii="黑体" w:eastAsia="黑体" w:hAnsi="黑体" w:cs="黑体" w:hint="eastAsia"/>
          <w:b/>
          <w:bCs/>
          <w:sz w:val="36"/>
          <w:szCs w:val="36"/>
        </w:rPr>
        <w:t>课题</w:t>
      </w:r>
      <w:proofErr w:type="gramEnd"/>
      <w:r>
        <w:rPr>
          <w:rFonts w:ascii="黑体" w:eastAsia="黑体" w:hAnsi="黑体" w:cs="黑体" w:hint="eastAsia"/>
          <w:b/>
          <w:bCs/>
          <w:sz w:val="36"/>
          <w:szCs w:val="36"/>
        </w:rPr>
        <w:t>名单</w:t>
      </w:r>
    </w:p>
    <w:p w:rsidR="00E4082F" w:rsidRPr="00E27136" w:rsidRDefault="00E4082F">
      <w:pPr>
        <w:snapToGrid w:val="0"/>
        <w:spacing w:line="560" w:lineRule="atLeast"/>
        <w:ind w:firstLineChars="200" w:firstLine="643"/>
        <w:jc w:val="center"/>
        <w:rPr>
          <w:rFonts w:ascii="仿宋" w:eastAsia="仿宋" w:hAnsi="仿宋" w:cs="仿宋"/>
          <w:b/>
          <w:bCs/>
          <w:sz w:val="32"/>
          <w:szCs w:val="32"/>
        </w:rPr>
      </w:pPr>
    </w:p>
    <w:p w:rsidR="00E4082F" w:rsidRDefault="00B531C9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一、重点课题（</w:t>
      </w:r>
      <w:r w:rsidR="004A4CFB">
        <w:rPr>
          <w:rFonts w:ascii="仿宋" w:eastAsia="仿宋" w:hAnsi="仿宋" w:cs="仿宋"/>
          <w:b/>
          <w:bCs/>
          <w:sz w:val="32"/>
          <w:szCs w:val="32"/>
        </w:rPr>
        <w:t>2</w:t>
      </w:r>
      <w:r w:rsidR="00DF63D7">
        <w:rPr>
          <w:rFonts w:ascii="仿宋" w:eastAsia="仿宋" w:hAnsi="仿宋" w:cs="仿宋" w:hint="eastAsia"/>
          <w:b/>
          <w:bCs/>
          <w:sz w:val="32"/>
          <w:szCs w:val="32"/>
        </w:rPr>
        <w:t>项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）</w:t>
      </w:r>
    </w:p>
    <w:p w:rsidR="004A4CFB" w:rsidRPr="002B29D1" w:rsidRDefault="004A4CFB" w:rsidP="004A4CF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</w:t>
      </w:r>
      <w:r w:rsidRPr="00A12EE8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Pr="002B29D1">
        <w:rPr>
          <w:rFonts w:ascii="仿宋" w:eastAsia="仿宋" w:hAnsi="仿宋" w:cs="仿宋" w:hint="eastAsia"/>
          <w:b/>
          <w:bCs/>
          <w:sz w:val="32"/>
          <w:szCs w:val="32"/>
        </w:rPr>
        <w:t>精神病人依法治理问题研究（委托）</w:t>
      </w:r>
    </w:p>
    <w:p w:rsidR="004A4CFB" w:rsidRDefault="004A4CFB" w:rsidP="004A4CFB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2A4D7B">
        <w:rPr>
          <w:rFonts w:ascii="仿宋" w:eastAsia="仿宋" w:hAnsi="仿宋" w:cs="仿宋" w:hint="eastAsia"/>
          <w:bCs/>
          <w:sz w:val="32"/>
          <w:szCs w:val="32"/>
        </w:rPr>
        <w:t>崔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 w:rsidRPr="002A4D7B">
        <w:rPr>
          <w:rFonts w:ascii="仿宋" w:eastAsia="仿宋" w:hAnsi="仿宋" w:cs="仿宋" w:hint="eastAsia"/>
          <w:bCs/>
          <w:sz w:val="32"/>
          <w:szCs w:val="32"/>
        </w:rPr>
        <w:t>杨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2A4D7B">
        <w:rPr>
          <w:rFonts w:ascii="仿宋" w:eastAsia="仿宋" w:hAnsi="仿宋" w:cs="仿宋" w:hint="eastAsia"/>
          <w:bCs/>
          <w:sz w:val="32"/>
          <w:szCs w:val="32"/>
        </w:rPr>
        <w:t>中共北京市委政法委员会</w:t>
      </w:r>
    </w:p>
    <w:p w:rsidR="004A4CFB" w:rsidRDefault="004A4CFB" w:rsidP="004A4CFB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2020)A00</w:t>
      </w:r>
      <w:r>
        <w:rPr>
          <w:rFonts w:ascii="仿宋" w:eastAsia="仿宋" w:hAnsi="仿宋" w:cs="仿宋"/>
          <w:bCs/>
          <w:sz w:val="32"/>
          <w:szCs w:val="32"/>
        </w:rPr>
        <w:t>2</w:t>
      </w:r>
    </w:p>
    <w:p w:rsidR="004A4CFB" w:rsidRDefault="004A4CFB" w:rsidP="004A4CFB">
      <w:pPr>
        <w:snapToGrid w:val="0"/>
        <w:spacing w:line="560" w:lineRule="atLeast"/>
        <w:ind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4A4CFB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4A4CFB">
        <w:rPr>
          <w:rFonts w:ascii="仿宋" w:eastAsia="仿宋" w:hAnsi="仿宋" w:cs="仿宋" w:hint="eastAsia"/>
          <w:bCs/>
          <w:sz w:val="32"/>
          <w:szCs w:val="32"/>
        </w:rPr>
        <w:t>：合格</w:t>
      </w:r>
      <w:bookmarkStart w:id="0" w:name="_GoBack"/>
      <w:bookmarkEnd w:id="0"/>
    </w:p>
    <w:p w:rsidR="004A4CFB" w:rsidRDefault="004A4CFB" w:rsidP="004A4CF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2</w:t>
      </w:r>
      <w:r w:rsidRPr="00A12EE8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Pr="002B29D1">
        <w:rPr>
          <w:rFonts w:ascii="仿宋" w:eastAsia="仿宋" w:hAnsi="仿宋" w:cs="仿宋" w:hint="eastAsia"/>
          <w:b/>
          <w:bCs/>
          <w:sz w:val="32"/>
          <w:szCs w:val="32"/>
        </w:rPr>
        <w:t>中美贸易摩擦背景下知识产权审判趋势</w:t>
      </w:r>
    </w:p>
    <w:p w:rsidR="004A4CFB" w:rsidRDefault="004A4CFB" w:rsidP="004A4CF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A4D7B">
        <w:rPr>
          <w:rFonts w:ascii="仿宋" w:eastAsia="仿宋" w:hAnsi="仿宋" w:cs="仿宋" w:hint="eastAsia"/>
          <w:bCs/>
          <w:sz w:val="32"/>
          <w:szCs w:val="32"/>
        </w:rPr>
        <w:t xml:space="preserve">萧有茂  </w:t>
      </w:r>
      <w:r>
        <w:rPr>
          <w:rFonts w:ascii="仿宋" w:eastAsia="仿宋" w:hAnsi="仿宋" w:cs="仿宋"/>
          <w:bCs/>
          <w:sz w:val="32"/>
          <w:szCs w:val="32"/>
        </w:rPr>
        <w:t xml:space="preserve">  </w:t>
      </w:r>
      <w:r w:rsidRPr="002A4D7B">
        <w:rPr>
          <w:rFonts w:ascii="仿宋" w:eastAsia="仿宋" w:hAnsi="仿宋" w:cs="仿宋" w:hint="eastAsia"/>
          <w:bCs/>
          <w:sz w:val="32"/>
          <w:szCs w:val="32"/>
        </w:rPr>
        <w:t>北京市</w:t>
      </w:r>
      <w:r w:rsidRPr="002A4D7B">
        <w:rPr>
          <w:rFonts w:ascii="仿宋" w:eastAsia="仿宋" w:hAnsi="仿宋" w:cs="仿宋"/>
          <w:bCs/>
          <w:sz w:val="32"/>
          <w:szCs w:val="32"/>
        </w:rPr>
        <w:t>法学会</w:t>
      </w:r>
    </w:p>
    <w:p w:rsidR="004A4CFB" w:rsidRPr="002A4D7B" w:rsidRDefault="004A4CFB" w:rsidP="004A4CF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A4D7B">
        <w:rPr>
          <w:rFonts w:ascii="仿宋" w:eastAsia="仿宋" w:hAnsi="仿宋" w:cs="仿宋" w:hint="eastAsia"/>
          <w:bCs/>
          <w:sz w:val="32"/>
          <w:szCs w:val="32"/>
        </w:rPr>
        <w:t>张晓鸣、李晓欧</w:t>
      </w:r>
      <w:r>
        <w:rPr>
          <w:rFonts w:ascii="仿宋" w:eastAsia="仿宋" w:hAnsi="仿宋" w:cs="仿宋" w:hint="eastAsia"/>
          <w:bCs/>
          <w:sz w:val="32"/>
          <w:szCs w:val="32"/>
        </w:rPr>
        <w:t xml:space="preserve"> </w:t>
      </w:r>
      <w:r w:rsidRPr="00F4500A">
        <w:rPr>
          <w:rFonts w:ascii="仿宋" w:eastAsia="仿宋" w:hAnsi="仿宋" w:cs="仿宋" w:hint="eastAsia"/>
          <w:bCs/>
          <w:sz w:val="32"/>
          <w:szCs w:val="32"/>
        </w:rPr>
        <w:t>司法部、对外经济贸易大学</w:t>
      </w:r>
    </w:p>
    <w:p w:rsidR="004A4CFB" w:rsidRDefault="004A4CFB" w:rsidP="004A4CF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2A4D7B"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 w:rsidRPr="002A4D7B"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 w:rsidRPr="002A4D7B">
        <w:rPr>
          <w:rFonts w:ascii="仿宋" w:eastAsia="仿宋" w:hAnsi="仿宋" w:cs="仿宋" w:hint="eastAsia"/>
          <w:bCs/>
          <w:sz w:val="32"/>
          <w:szCs w:val="32"/>
        </w:rPr>
        <w:t>2020)A00</w:t>
      </w:r>
      <w:r>
        <w:rPr>
          <w:rFonts w:ascii="仿宋" w:eastAsia="仿宋" w:hAnsi="仿宋" w:cs="仿宋"/>
          <w:bCs/>
          <w:sz w:val="32"/>
          <w:szCs w:val="32"/>
        </w:rPr>
        <w:t>3</w:t>
      </w:r>
    </w:p>
    <w:p w:rsidR="004A4CFB" w:rsidRDefault="004A4CFB" w:rsidP="004A4CFB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4A4CFB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4A4CFB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4A4CFB" w:rsidRDefault="004A4CFB" w:rsidP="00542CD9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p w:rsidR="00542CD9" w:rsidRDefault="004A4CFB" w:rsidP="00542CD9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</w:t>
      </w:r>
      <w:r w:rsidR="00542CD9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一般</w:t>
      </w:r>
      <w:r w:rsidR="00542CD9">
        <w:rPr>
          <w:rFonts w:ascii="仿宋" w:eastAsia="仿宋" w:hAnsi="仿宋" w:cs="仿宋" w:hint="eastAsia"/>
          <w:b/>
          <w:bCs/>
          <w:sz w:val="32"/>
          <w:szCs w:val="32"/>
        </w:rPr>
        <w:t>课题（</w:t>
      </w:r>
      <w:r>
        <w:rPr>
          <w:rFonts w:ascii="仿宋" w:eastAsia="仿宋" w:hAnsi="仿宋" w:cs="仿宋"/>
          <w:b/>
          <w:bCs/>
          <w:sz w:val="32"/>
          <w:szCs w:val="32"/>
        </w:rPr>
        <w:t>2</w:t>
      </w:r>
      <w:r w:rsidR="00542CD9"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542CD9" w:rsidRDefault="004A4CFB" w:rsidP="00542CD9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1</w:t>
      </w:r>
      <w:r w:rsidR="00542CD9" w:rsidRPr="00AF171A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542CD9" w:rsidRPr="00DD1FC3">
        <w:rPr>
          <w:rFonts w:ascii="仿宋" w:eastAsia="仿宋" w:hAnsi="仿宋" w:cs="仿宋" w:hint="eastAsia"/>
          <w:b/>
          <w:bCs/>
          <w:sz w:val="32"/>
          <w:szCs w:val="32"/>
        </w:rPr>
        <w:t>涉及危害数据安全类犯罪司法适用问题研究</w:t>
      </w:r>
    </w:p>
    <w:p w:rsidR="00542CD9" w:rsidRPr="00DD1FC3" w:rsidRDefault="00542CD9" w:rsidP="00542CD9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 w:rsidRPr="00DD1FC3">
        <w:rPr>
          <w:rFonts w:ascii="仿宋" w:eastAsia="仿宋" w:hAnsi="仿宋" w:cs="仿宋" w:hint="eastAsia"/>
          <w:bCs/>
          <w:sz w:val="32"/>
          <w:szCs w:val="32"/>
        </w:rPr>
        <w:t>陈  雷</w:t>
      </w:r>
      <w:r w:rsidRPr="00DD1FC3">
        <w:rPr>
          <w:rFonts w:ascii="仿宋" w:eastAsia="仿宋" w:hAnsi="仿宋" w:cs="仿宋" w:hint="eastAsia"/>
          <w:bCs/>
          <w:sz w:val="32"/>
          <w:szCs w:val="32"/>
        </w:rPr>
        <w:tab/>
      </w:r>
      <w:r w:rsidRPr="00DD1FC3">
        <w:rPr>
          <w:rFonts w:ascii="仿宋" w:eastAsia="仿宋" w:hAnsi="仿宋" w:cs="仿宋"/>
          <w:bCs/>
          <w:sz w:val="32"/>
          <w:szCs w:val="32"/>
        </w:rPr>
        <w:t xml:space="preserve">  </w:t>
      </w:r>
      <w:r>
        <w:rPr>
          <w:rFonts w:ascii="仿宋" w:eastAsia="仿宋" w:hAnsi="仿宋" w:cs="仿宋"/>
          <w:bCs/>
          <w:sz w:val="32"/>
          <w:szCs w:val="32"/>
        </w:rPr>
        <w:t xml:space="preserve"> </w:t>
      </w:r>
      <w:r w:rsidRPr="00DD1FC3">
        <w:rPr>
          <w:rFonts w:ascii="仿宋" w:eastAsia="仿宋" w:hAnsi="仿宋" w:cs="仿宋" w:hint="eastAsia"/>
          <w:bCs/>
          <w:sz w:val="32"/>
          <w:szCs w:val="32"/>
        </w:rPr>
        <w:t>北京市海淀区人民检察院</w:t>
      </w:r>
      <w:r w:rsidRPr="00DD1FC3">
        <w:rPr>
          <w:rFonts w:ascii="仿宋" w:eastAsia="仿宋" w:hAnsi="仿宋" w:cs="仿宋" w:hint="eastAsia"/>
          <w:bCs/>
          <w:sz w:val="32"/>
          <w:szCs w:val="32"/>
        </w:rPr>
        <w:tab/>
      </w:r>
    </w:p>
    <w:p w:rsidR="00542CD9" w:rsidRDefault="00542CD9" w:rsidP="00542CD9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2020)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02</w:t>
      </w:r>
    </w:p>
    <w:p w:rsidR="004A4CFB" w:rsidRPr="00DF2E85" w:rsidRDefault="004A4CFB" w:rsidP="00542CD9">
      <w:pPr>
        <w:snapToGrid w:val="0"/>
        <w:spacing w:line="560" w:lineRule="atLeast"/>
        <w:ind w:firstLineChars="200" w:firstLine="640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4A4CFB">
        <w:rPr>
          <w:rFonts w:ascii="仿宋" w:eastAsia="仿宋" w:hAnsi="仿宋" w:cs="仿宋" w:hint="eastAsia"/>
          <w:bCs/>
          <w:sz w:val="32"/>
          <w:szCs w:val="32"/>
        </w:rPr>
        <w:t>结项等级</w:t>
      </w:r>
      <w:proofErr w:type="gramEnd"/>
      <w:r w:rsidRPr="004A4CFB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542CD9" w:rsidRDefault="004A4CFB" w:rsidP="00542CD9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2</w:t>
      </w:r>
      <w:r w:rsidR="00542CD9" w:rsidRPr="00AF171A">
        <w:rPr>
          <w:rFonts w:ascii="仿宋" w:eastAsia="仿宋" w:hAnsi="仿宋" w:cs="仿宋" w:hint="eastAsia"/>
          <w:b/>
          <w:bCs/>
          <w:sz w:val="32"/>
          <w:szCs w:val="32"/>
        </w:rPr>
        <w:t>、</w:t>
      </w:r>
      <w:r w:rsidR="00542CD9" w:rsidRPr="00986B67">
        <w:rPr>
          <w:rFonts w:ascii="仿宋" w:eastAsia="仿宋" w:hAnsi="仿宋" w:cs="仿宋" w:hint="eastAsia"/>
          <w:b/>
          <w:bCs/>
          <w:sz w:val="32"/>
          <w:szCs w:val="32"/>
        </w:rPr>
        <w:t>中美经贸合作与竞争背景下的中国企业海外知识产权保护</w:t>
      </w:r>
    </w:p>
    <w:p w:rsidR="00542CD9" w:rsidRPr="00986B67" w:rsidRDefault="00542CD9" w:rsidP="00542CD9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986B67">
        <w:rPr>
          <w:rFonts w:ascii="仿宋" w:eastAsia="仿宋" w:hAnsi="仿宋" w:cs="仿宋" w:hint="eastAsia"/>
          <w:bCs/>
          <w:sz w:val="32"/>
          <w:szCs w:val="32"/>
        </w:rPr>
        <w:t>徐家力</w:t>
      </w:r>
      <w:r w:rsidRPr="00986B67">
        <w:rPr>
          <w:rFonts w:ascii="仿宋" w:eastAsia="仿宋" w:hAnsi="仿宋" w:cs="仿宋" w:hint="eastAsia"/>
          <w:bCs/>
          <w:sz w:val="32"/>
          <w:szCs w:val="32"/>
        </w:rPr>
        <w:tab/>
      </w:r>
      <w:r>
        <w:rPr>
          <w:rFonts w:ascii="仿宋" w:eastAsia="仿宋" w:hAnsi="仿宋" w:cs="仿宋"/>
          <w:bCs/>
          <w:sz w:val="32"/>
          <w:szCs w:val="32"/>
        </w:rPr>
        <w:t xml:space="preserve">   </w:t>
      </w:r>
      <w:r w:rsidRPr="00986B67">
        <w:rPr>
          <w:rFonts w:ascii="仿宋" w:eastAsia="仿宋" w:hAnsi="仿宋" w:cs="仿宋" w:hint="eastAsia"/>
          <w:bCs/>
          <w:sz w:val="32"/>
          <w:szCs w:val="32"/>
        </w:rPr>
        <w:t>北京科技大学</w:t>
      </w:r>
    </w:p>
    <w:p w:rsidR="00542CD9" w:rsidRDefault="00542CD9" w:rsidP="00542CD9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2020)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06-2</w:t>
      </w:r>
    </w:p>
    <w:p w:rsidR="004A4CFB" w:rsidRDefault="004A4CFB" w:rsidP="00542CD9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proofErr w:type="gramStart"/>
      <w:r w:rsidRPr="004A4CFB">
        <w:rPr>
          <w:rFonts w:ascii="仿宋" w:eastAsia="仿宋" w:hAnsi="仿宋" w:cs="仿宋" w:hint="eastAsia"/>
          <w:bCs/>
          <w:sz w:val="32"/>
          <w:szCs w:val="32"/>
        </w:rPr>
        <w:lastRenderedPageBreak/>
        <w:t>结项等级</w:t>
      </w:r>
      <w:proofErr w:type="gramEnd"/>
      <w:r w:rsidRPr="004A4CFB">
        <w:rPr>
          <w:rFonts w:ascii="仿宋" w:eastAsia="仿宋" w:hAnsi="仿宋" w:cs="仿宋" w:hint="eastAsia"/>
          <w:bCs/>
          <w:sz w:val="32"/>
          <w:szCs w:val="32"/>
        </w:rPr>
        <w:t>：合格</w:t>
      </w:r>
    </w:p>
    <w:p w:rsidR="004A4CFB" w:rsidRPr="00DF2E85" w:rsidRDefault="004A4CFB" w:rsidP="00542CD9">
      <w:pPr>
        <w:snapToGrid w:val="0"/>
        <w:spacing w:line="560" w:lineRule="atLeast"/>
        <w:ind w:firstLineChars="176" w:firstLine="563"/>
        <w:rPr>
          <w:rFonts w:ascii="仿宋" w:eastAsia="仿宋" w:hAnsi="仿宋" w:cs="仿宋" w:hint="eastAsia"/>
          <w:bCs/>
          <w:sz w:val="32"/>
          <w:szCs w:val="32"/>
        </w:rPr>
      </w:pPr>
    </w:p>
    <w:p w:rsidR="004A4CFB" w:rsidRDefault="004A4CFB" w:rsidP="004A4CF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</w:t>
      </w:r>
      <w:r w:rsidR="00542CD9">
        <w:rPr>
          <w:rFonts w:ascii="仿宋" w:eastAsia="仿宋" w:hAnsi="仿宋" w:cs="仿宋" w:hint="eastAsia"/>
          <w:b/>
          <w:bCs/>
          <w:sz w:val="32"/>
          <w:szCs w:val="32"/>
        </w:rPr>
        <w:t>、撤销课题（</w:t>
      </w:r>
      <w:r>
        <w:rPr>
          <w:rFonts w:ascii="仿宋" w:eastAsia="仿宋" w:hAnsi="仿宋" w:cs="仿宋"/>
          <w:b/>
          <w:bCs/>
          <w:sz w:val="32"/>
          <w:szCs w:val="32"/>
        </w:rPr>
        <w:t>1</w:t>
      </w:r>
      <w:r w:rsidR="00542CD9">
        <w:rPr>
          <w:rFonts w:ascii="仿宋" w:eastAsia="仿宋" w:hAnsi="仿宋" w:cs="仿宋" w:hint="eastAsia"/>
          <w:b/>
          <w:bCs/>
          <w:sz w:val="32"/>
          <w:szCs w:val="32"/>
        </w:rPr>
        <w:t>项）</w:t>
      </w:r>
    </w:p>
    <w:p w:rsidR="004A4CFB" w:rsidRDefault="004A4CFB" w:rsidP="004A4CFB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 w:rsidRPr="003F62E0">
        <w:rPr>
          <w:rFonts w:ascii="仿宋" w:eastAsia="仿宋" w:hAnsi="仿宋" w:cs="仿宋" w:hint="eastAsia"/>
          <w:b/>
          <w:bCs/>
          <w:sz w:val="32"/>
          <w:szCs w:val="32"/>
        </w:rPr>
        <w:t>校园食品安全相关规范与卫生标准研究</w:t>
      </w:r>
      <w:r w:rsidRPr="003F62E0">
        <w:rPr>
          <w:rFonts w:ascii="仿宋" w:eastAsia="仿宋" w:hAnsi="仿宋" w:cs="仿宋" w:hint="eastAsia"/>
          <w:b/>
          <w:bCs/>
          <w:sz w:val="32"/>
          <w:szCs w:val="32"/>
        </w:rPr>
        <w:tab/>
      </w:r>
    </w:p>
    <w:p w:rsidR="004A4CFB" w:rsidRPr="003F62E0" w:rsidRDefault="004A4CFB" w:rsidP="004A4CFB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 w:rsidRPr="003F62E0">
        <w:rPr>
          <w:rFonts w:ascii="仿宋" w:eastAsia="仿宋" w:hAnsi="仿宋" w:cs="仿宋" w:hint="eastAsia"/>
          <w:bCs/>
          <w:sz w:val="32"/>
          <w:szCs w:val="32"/>
        </w:rPr>
        <w:t xml:space="preserve">崔义祥 </w:t>
      </w:r>
      <w:r w:rsidRPr="003F62E0">
        <w:rPr>
          <w:rFonts w:ascii="仿宋" w:eastAsia="仿宋" w:hAnsi="仿宋" w:cs="仿宋" w:hint="eastAsia"/>
          <w:bCs/>
          <w:sz w:val="32"/>
          <w:szCs w:val="32"/>
        </w:rPr>
        <w:tab/>
        <w:t>北京卫生法学会</w:t>
      </w:r>
    </w:p>
    <w:p w:rsidR="004A4CFB" w:rsidRPr="00DF2E85" w:rsidRDefault="004A4CFB" w:rsidP="004A4CFB">
      <w:pPr>
        <w:snapToGrid w:val="0"/>
        <w:spacing w:line="560" w:lineRule="atLeast"/>
        <w:ind w:firstLineChars="176" w:firstLine="563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立项编号：</w:t>
      </w:r>
      <w:proofErr w:type="gramStart"/>
      <w:r>
        <w:rPr>
          <w:rFonts w:ascii="仿宋" w:eastAsia="仿宋" w:hAnsi="仿宋" w:cs="仿宋" w:hint="eastAsia"/>
          <w:bCs/>
          <w:sz w:val="32"/>
          <w:szCs w:val="32"/>
        </w:rPr>
        <w:t>BLS(</w:t>
      </w:r>
      <w:proofErr w:type="gramEnd"/>
      <w:r>
        <w:rPr>
          <w:rFonts w:ascii="仿宋" w:eastAsia="仿宋" w:hAnsi="仿宋" w:cs="仿宋" w:hint="eastAsia"/>
          <w:bCs/>
          <w:sz w:val="32"/>
          <w:szCs w:val="32"/>
        </w:rPr>
        <w:t>2020)</w:t>
      </w:r>
      <w:r>
        <w:rPr>
          <w:rFonts w:ascii="仿宋" w:eastAsia="仿宋" w:hAnsi="仿宋" w:cs="仿宋"/>
          <w:bCs/>
          <w:sz w:val="32"/>
          <w:szCs w:val="32"/>
        </w:rPr>
        <w:t>B</w:t>
      </w:r>
      <w:r>
        <w:rPr>
          <w:rFonts w:ascii="仿宋" w:eastAsia="仿宋" w:hAnsi="仿宋" w:cs="仿宋" w:hint="eastAsia"/>
          <w:bCs/>
          <w:sz w:val="32"/>
          <w:szCs w:val="32"/>
        </w:rPr>
        <w:t>0</w:t>
      </w:r>
      <w:r>
        <w:rPr>
          <w:rFonts w:ascii="仿宋" w:eastAsia="仿宋" w:hAnsi="仿宋" w:cs="仿宋"/>
          <w:bCs/>
          <w:sz w:val="32"/>
          <w:szCs w:val="32"/>
        </w:rPr>
        <w:t>10</w:t>
      </w:r>
    </w:p>
    <w:p w:rsidR="00542CD9" w:rsidRDefault="00542CD9" w:rsidP="00542CD9">
      <w:pPr>
        <w:snapToGrid w:val="0"/>
        <w:spacing w:line="560" w:lineRule="atLeas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</w:p>
    <w:sectPr w:rsidR="00542CD9" w:rsidSect="00D379CF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0A5" w:rsidRDefault="00C520A5" w:rsidP="007D615D">
      <w:r>
        <w:separator/>
      </w:r>
    </w:p>
  </w:endnote>
  <w:endnote w:type="continuationSeparator" w:id="0">
    <w:p w:rsidR="00C520A5" w:rsidRDefault="00C520A5" w:rsidP="007D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0A5" w:rsidRDefault="00C520A5" w:rsidP="007D615D">
      <w:r>
        <w:separator/>
      </w:r>
    </w:p>
  </w:footnote>
  <w:footnote w:type="continuationSeparator" w:id="0">
    <w:p w:rsidR="00C520A5" w:rsidRDefault="00C520A5" w:rsidP="007D6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A9EAF"/>
    <w:multiLevelType w:val="singleLevel"/>
    <w:tmpl w:val="597A9EAF"/>
    <w:lvl w:ilvl="0">
      <w:start w:val="10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1A166A"/>
    <w:rsid w:val="00020AD6"/>
    <w:rsid w:val="00043921"/>
    <w:rsid w:val="00106C46"/>
    <w:rsid w:val="00130C48"/>
    <w:rsid w:val="0014013A"/>
    <w:rsid w:val="00192303"/>
    <w:rsid w:val="001A7204"/>
    <w:rsid w:val="001E12BD"/>
    <w:rsid w:val="001E6D9E"/>
    <w:rsid w:val="00254B3B"/>
    <w:rsid w:val="0026226C"/>
    <w:rsid w:val="0026251F"/>
    <w:rsid w:val="00281C6D"/>
    <w:rsid w:val="002867FB"/>
    <w:rsid w:val="002A3DF8"/>
    <w:rsid w:val="002A4D7B"/>
    <w:rsid w:val="002B29D1"/>
    <w:rsid w:val="003C6B71"/>
    <w:rsid w:val="003E054F"/>
    <w:rsid w:val="003F62E0"/>
    <w:rsid w:val="00413DCC"/>
    <w:rsid w:val="004A4CFB"/>
    <w:rsid w:val="00542CD9"/>
    <w:rsid w:val="00553DF3"/>
    <w:rsid w:val="0056152C"/>
    <w:rsid w:val="00587F42"/>
    <w:rsid w:val="0059039F"/>
    <w:rsid w:val="00590779"/>
    <w:rsid w:val="005A5B06"/>
    <w:rsid w:val="005C1C87"/>
    <w:rsid w:val="005E5829"/>
    <w:rsid w:val="00603471"/>
    <w:rsid w:val="00615563"/>
    <w:rsid w:val="006B69A6"/>
    <w:rsid w:val="006D008B"/>
    <w:rsid w:val="006E2105"/>
    <w:rsid w:val="006E6937"/>
    <w:rsid w:val="006F50B1"/>
    <w:rsid w:val="00747B3A"/>
    <w:rsid w:val="0075053A"/>
    <w:rsid w:val="00773915"/>
    <w:rsid w:val="007D615D"/>
    <w:rsid w:val="007E339D"/>
    <w:rsid w:val="00811AA4"/>
    <w:rsid w:val="00837121"/>
    <w:rsid w:val="00851D12"/>
    <w:rsid w:val="00944E44"/>
    <w:rsid w:val="00986B67"/>
    <w:rsid w:val="009C4631"/>
    <w:rsid w:val="009D1AEF"/>
    <w:rsid w:val="009D322D"/>
    <w:rsid w:val="00A12EE8"/>
    <w:rsid w:val="00A249D2"/>
    <w:rsid w:val="00A41B1A"/>
    <w:rsid w:val="00A9780E"/>
    <w:rsid w:val="00AC7565"/>
    <w:rsid w:val="00AF171A"/>
    <w:rsid w:val="00B05EC9"/>
    <w:rsid w:val="00B531C9"/>
    <w:rsid w:val="00B57632"/>
    <w:rsid w:val="00B87874"/>
    <w:rsid w:val="00B9498D"/>
    <w:rsid w:val="00BE1B96"/>
    <w:rsid w:val="00BF3F89"/>
    <w:rsid w:val="00C04EC2"/>
    <w:rsid w:val="00C103CA"/>
    <w:rsid w:val="00C50E30"/>
    <w:rsid w:val="00C520A5"/>
    <w:rsid w:val="00CD7FFB"/>
    <w:rsid w:val="00CE6B10"/>
    <w:rsid w:val="00D20FFB"/>
    <w:rsid w:val="00D379CF"/>
    <w:rsid w:val="00D97B37"/>
    <w:rsid w:val="00DC7B4E"/>
    <w:rsid w:val="00DD1FC3"/>
    <w:rsid w:val="00DE79D0"/>
    <w:rsid w:val="00DF2E85"/>
    <w:rsid w:val="00DF4C88"/>
    <w:rsid w:val="00DF5880"/>
    <w:rsid w:val="00DF63D7"/>
    <w:rsid w:val="00E27136"/>
    <w:rsid w:val="00E4082F"/>
    <w:rsid w:val="00EB4F39"/>
    <w:rsid w:val="00EF3039"/>
    <w:rsid w:val="00F075DD"/>
    <w:rsid w:val="00F216BC"/>
    <w:rsid w:val="00F27876"/>
    <w:rsid w:val="00F27DF8"/>
    <w:rsid w:val="00F42821"/>
    <w:rsid w:val="00F42C4E"/>
    <w:rsid w:val="00F4500A"/>
    <w:rsid w:val="00F505A6"/>
    <w:rsid w:val="00F54135"/>
    <w:rsid w:val="00F97EBE"/>
    <w:rsid w:val="00FB3CC3"/>
    <w:rsid w:val="00FE1B33"/>
    <w:rsid w:val="00FF2601"/>
    <w:rsid w:val="08352B27"/>
    <w:rsid w:val="0A7835CD"/>
    <w:rsid w:val="1E1A166A"/>
    <w:rsid w:val="26CE3DC5"/>
    <w:rsid w:val="29893E67"/>
    <w:rsid w:val="46166AC9"/>
    <w:rsid w:val="467B41D2"/>
    <w:rsid w:val="540A0958"/>
    <w:rsid w:val="57164414"/>
    <w:rsid w:val="5DE706FE"/>
    <w:rsid w:val="6C21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A4B8CA"/>
  <w15:docId w15:val="{0690927C-44F7-42F9-9980-A48022E4C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A12EE8"/>
    <w:pPr>
      <w:ind w:firstLineChars="200" w:firstLine="420"/>
    </w:pPr>
  </w:style>
  <w:style w:type="paragraph" w:styleId="a4">
    <w:name w:val="header"/>
    <w:basedOn w:val="a"/>
    <w:link w:val="a5"/>
    <w:rsid w:val="007D6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7D615D"/>
    <w:rPr>
      <w:kern w:val="2"/>
      <w:sz w:val="18"/>
      <w:szCs w:val="18"/>
    </w:rPr>
  </w:style>
  <w:style w:type="paragraph" w:styleId="a6">
    <w:name w:val="footer"/>
    <w:basedOn w:val="a"/>
    <w:link w:val="a7"/>
    <w:rsid w:val="007D6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7D615D"/>
    <w:rPr>
      <w:kern w:val="2"/>
      <w:sz w:val="18"/>
      <w:szCs w:val="18"/>
    </w:rPr>
  </w:style>
  <w:style w:type="paragraph" w:styleId="a8">
    <w:name w:val="Balloon Text"/>
    <w:basedOn w:val="a"/>
    <w:link w:val="a9"/>
    <w:rsid w:val="00590779"/>
    <w:rPr>
      <w:sz w:val="18"/>
      <w:szCs w:val="18"/>
    </w:rPr>
  </w:style>
  <w:style w:type="character" w:customStyle="1" w:styleId="a9">
    <w:name w:val="批注框文本 字符"/>
    <w:basedOn w:val="a0"/>
    <w:link w:val="a8"/>
    <w:rsid w:val="005907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2021-12-10T02:33:00Z</cp:lastPrinted>
  <dcterms:created xsi:type="dcterms:W3CDTF">2021-12-09T02:42:00Z</dcterms:created>
  <dcterms:modified xsi:type="dcterms:W3CDTF">2021-12-10T02:54:00Z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